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F7" w:rsidRPr="00277DF7" w:rsidRDefault="00277DF7" w:rsidP="00277DF7">
      <w:pPr>
        <w:spacing w:after="120" w:line="360" w:lineRule="atLeast"/>
        <w:textAlignment w:val="baseline"/>
        <w:rPr>
          <w:rFonts w:ascii="Arial" w:eastAsia="Times New Roman" w:hAnsi="Arial" w:cs="Arial"/>
          <w:color w:val="3D3D3D"/>
          <w:sz w:val="21"/>
          <w:szCs w:val="21"/>
        </w:rPr>
      </w:pPr>
      <w:r w:rsidRPr="00277DF7">
        <w:rPr>
          <w:rFonts w:ascii="Arial" w:eastAsia="Times New Roman" w:hAnsi="Arial" w:cs="Arial"/>
          <w:color w:val="3D3D3D"/>
          <w:sz w:val="21"/>
          <w:szCs w:val="21"/>
        </w:rPr>
        <w:t>Write a 2,000- to 2,500-word paper in which you complete the following: I-STAT Point of Care Testing in the Emergency Department to better throughput: </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 xml:space="preserve">Research a capital purchase, costing more than $5,000, which your company could benefit from. Examples include a new X-ray machine, a Magnetic Resonance Image (MRI) processor, </w:t>
      </w:r>
      <w:proofErr w:type="gramStart"/>
      <w:r w:rsidRPr="00277DF7">
        <w:rPr>
          <w:rFonts w:ascii="inherit" w:eastAsia="Times New Roman" w:hAnsi="inherit" w:cs="Arial"/>
          <w:color w:val="3D3D3D"/>
          <w:sz w:val="21"/>
          <w:szCs w:val="21"/>
        </w:rPr>
        <w:t>software</w:t>
      </w:r>
      <w:proofErr w:type="gramEnd"/>
      <w:r w:rsidRPr="00277DF7">
        <w:rPr>
          <w:rFonts w:ascii="inherit" w:eastAsia="Times New Roman" w:hAnsi="inherit" w:cs="Arial"/>
          <w:color w:val="3D3D3D"/>
          <w:sz w:val="21"/>
          <w:szCs w:val="21"/>
        </w:rPr>
        <w:t xml:space="preserve"> for filing patient records, a research library, or any large item that your company might use.</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Identify the management goals that expenditure would support. Management goals might include revenue, improvement, productivity, quality assurance, employee development, or management services consultant packages.</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Explain how the item could enhance the economic environment of the organization.</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Identify the organizational goals the expenditure would support. Goals might include patient care, medical and allied health education, community service, cost containment, leadership role, and clinical research.</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Explain how the expenditure would relate to the needs of the organization. Explain how it would be beneficial to the organization.</w:t>
      </w:r>
    </w:p>
    <w:p w:rsidR="00277DF7" w:rsidRPr="00277DF7" w:rsidRDefault="00277DF7" w:rsidP="00277DF7">
      <w:pPr>
        <w:numPr>
          <w:ilvl w:val="0"/>
          <w:numId w:val="2"/>
        </w:numPr>
        <w:spacing w:after="0" w:line="360" w:lineRule="atLeast"/>
        <w:ind w:left="180"/>
        <w:textAlignment w:val="baseline"/>
        <w:rPr>
          <w:rFonts w:ascii="inherit" w:eastAsia="Times New Roman" w:hAnsi="inherit" w:cs="Arial"/>
          <w:color w:val="3D3D3D"/>
          <w:sz w:val="21"/>
          <w:szCs w:val="21"/>
        </w:rPr>
      </w:pPr>
      <w:r w:rsidRPr="00277DF7">
        <w:rPr>
          <w:rFonts w:ascii="inherit" w:eastAsia="Times New Roman" w:hAnsi="inherit" w:cs="Arial"/>
          <w:color w:val="3D3D3D"/>
          <w:sz w:val="21"/>
          <w:szCs w:val="21"/>
        </w:rPr>
        <w:t>Justify the expense to the organization. Relate the reasons to the hospital goals, including departmental and management goals, and how the acquisition would be beneficial.</w:t>
      </w:r>
    </w:p>
    <w:p w:rsidR="00277DF7" w:rsidRPr="00277DF7" w:rsidRDefault="00277DF7" w:rsidP="00277DF7">
      <w:pPr>
        <w:spacing w:after="120" w:line="360" w:lineRule="atLeast"/>
        <w:textAlignment w:val="baseline"/>
        <w:rPr>
          <w:rFonts w:ascii="Arial" w:eastAsia="Times New Roman" w:hAnsi="Arial" w:cs="Arial"/>
          <w:color w:val="3D3D3D"/>
          <w:sz w:val="21"/>
          <w:szCs w:val="21"/>
        </w:rPr>
      </w:pPr>
      <w:r w:rsidRPr="00277DF7">
        <w:rPr>
          <w:rFonts w:ascii="Arial" w:eastAsia="Times New Roman" w:hAnsi="Arial" w:cs="Arial"/>
          <w:color w:val="3D3D3D"/>
          <w:sz w:val="21"/>
          <w:szCs w:val="21"/>
        </w:rPr>
        <w:t>Format your paper consistent with APA guidelines.</w:t>
      </w:r>
    </w:p>
    <w:p w:rsidR="00277DF7" w:rsidRDefault="00277DF7"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t xml:space="preserve">Research a capital purchase, costing more than $5,000, which your company could benefit from. Examples include a new X-ray machine, a Magnetic Resonance Image (MRI) processor, </w:t>
      </w:r>
      <w:proofErr w:type="gramStart"/>
      <w:r w:rsidRPr="002D2B01">
        <w:rPr>
          <w:rFonts w:ascii="Arial" w:eastAsia="Times New Roman" w:hAnsi="Arial" w:cs="Arial"/>
          <w:b/>
          <w:color w:val="000000"/>
          <w:sz w:val="21"/>
          <w:szCs w:val="21"/>
        </w:rPr>
        <w:t>software</w:t>
      </w:r>
      <w:proofErr w:type="gramEnd"/>
      <w:r w:rsidRPr="002D2B01">
        <w:rPr>
          <w:rFonts w:ascii="Arial" w:eastAsia="Times New Roman" w:hAnsi="Arial" w:cs="Arial"/>
          <w:b/>
          <w:color w:val="000000"/>
          <w:sz w:val="21"/>
          <w:szCs w:val="21"/>
        </w:rPr>
        <w:t xml:space="preserve"> for filing patient records, a research library, or any large item that your company might use.</w:t>
      </w:r>
    </w:p>
    <w:p w:rsidR="004067B9" w:rsidRDefault="004067B9" w:rsidP="004067B9">
      <w:pPr>
        <w:spacing w:line="240" w:lineRule="auto"/>
        <w:ind w:firstLine="720"/>
        <w:rPr>
          <w:rFonts w:ascii="Times New Roman" w:hAnsi="Times New Roman" w:cs="Times New Roman"/>
          <w:sz w:val="24"/>
          <w:szCs w:val="24"/>
        </w:rPr>
      </w:pPr>
      <w:r w:rsidRPr="00D47177">
        <w:rPr>
          <w:rFonts w:ascii="Times New Roman" w:hAnsi="Times New Roman" w:cs="Times New Roman"/>
          <w:sz w:val="24"/>
          <w:szCs w:val="24"/>
        </w:rPr>
        <w:t xml:space="preserve">Quality of healthcare improvement in hospitals may not be a new concept to most of the different medical and healthcare roles. The urge for improving the quality of healthcare derives its backing from the rapid increase of rapid improvement departments and the mounting pressure for hospitals and other health facilities to take part in service quality </w:t>
      </w:r>
      <w:r>
        <w:rPr>
          <w:rFonts w:ascii="Times New Roman" w:hAnsi="Times New Roman" w:cs="Times New Roman"/>
          <w:sz w:val="24"/>
          <w:szCs w:val="24"/>
        </w:rPr>
        <w:t>improvement</w:t>
      </w:r>
      <w:r w:rsidRPr="00D47177">
        <w:rPr>
          <w:rFonts w:ascii="Times New Roman" w:hAnsi="Times New Roman" w:cs="Times New Roman"/>
          <w:sz w:val="24"/>
          <w:szCs w:val="24"/>
        </w:rPr>
        <w:t>.</w:t>
      </w:r>
      <w:r>
        <w:rPr>
          <w:rFonts w:ascii="Times New Roman" w:hAnsi="Times New Roman" w:cs="Times New Roman"/>
          <w:sz w:val="24"/>
          <w:szCs w:val="24"/>
        </w:rPr>
        <w:t xml:space="preserve">  </w:t>
      </w:r>
      <w:r w:rsidRPr="00D47177">
        <w:rPr>
          <w:rFonts w:ascii="Times New Roman" w:hAnsi="Times New Roman" w:cs="Times New Roman"/>
          <w:sz w:val="24"/>
          <w:szCs w:val="24"/>
        </w:rPr>
        <w:t xml:space="preserve">Quality service delivery is the responsibility of all the medical </w:t>
      </w:r>
      <w:r>
        <w:rPr>
          <w:rFonts w:ascii="Times New Roman" w:hAnsi="Times New Roman" w:cs="Times New Roman"/>
          <w:sz w:val="24"/>
          <w:szCs w:val="24"/>
        </w:rPr>
        <w:t>personnel, and with the growing number of patients seen in the emergency department every year the need to decrease wait times, increase quality of care, and perform better Emergency department throughput is becoming more and more crucial.</w:t>
      </w:r>
      <w:r w:rsidR="003F16B9">
        <w:rPr>
          <w:rFonts w:ascii="Times New Roman" w:hAnsi="Times New Roman" w:cs="Times New Roman"/>
          <w:sz w:val="24"/>
          <w:szCs w:val="24"/>
        </w:rPr>
        <w:t xml:space="preserve">  Hospital leaders are constantly looking for new ideas to improve ER throughput to decrease wait times, patients that leave without being seen, patient satisfaction and more.  In supporting solutions to promote throughput, decreasing waiting times for diagnostics such as laboratory work-ups through increased Point of care testing in the Emergency department would help alleviate throughput issues. </w:t>
      </w:r>
    </w:p>
    <w:p w:rsidR="003F16B9" w:rsidRPr="00D47177" w:rsidRDefault="003F16B9" w:rsidP="004067B9">
      <w:pPr>
        <w:spacing w:line="240" w:lineRule="auto"/>
        <w:ind w:firstLine="720"/>
        <w:rPr>
          <w:rFonts w:ascii="Times New Roman" w:hAnsi="Times New Roman" w:cs="Times New Roman"/>
          <w:sz w:val="24"/>
          <w:szCs w:val="24"/>
        </w:rPr>
      </w:pPr>
    </w:p>
    <w:p w:rsidR="004067B9" w:rsidRDefault="004067B9" w:rsidP="004067B9">
      <w:pPr>
        <w:shd w:val="clear" w:color="auto" w:fill="FFFFFF"/>
        <w:spacing w:before="100" w:beforeAutospacing="1" w:after="100" w:afterAutospacing="1" w:line="240" w:lineRule="auto"/>
        <w:ind w:left="720"/>
        <w:rPr>
          <w:rFonts w:ascii="Arial" w:eastAsia="Times New Roman" w:hAnsi="Arial" w:cs="Arial"/>
          <w:b/>
          <w:color w:val="000000"/>
          <w:sz w:val="21"/>
          <w:szCs w:val="21"/>
        </w:rPr>
      </w:pPr>
      <w:bookmarkStart w:id="0" w:name="_GoBack"/>
    </w:p>
    <w:bookmarkEnd w:id="0"/>
    <w:p w:rsidR="002D2B01" w:rsidRP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lastRenderedPageBreak/>
        <w:t>Identify the management goals that expenditure would support. Management goals might include revenue, improvement, productivity, quality assurance, employee development, or management services consultant packages.</w:t>
      </w:r>
    </w:p>
    <w:p w:rsidR="002D2B01" w:rsidRDefault="002D2B01" w:rsidP="002D2B01">
      <w:pPr>
        <w:pStyle w:val="ListParagraph"/>
        <w:rPr>
          <w:rFonts w:ascii="Arial" w:eastAsia="Times New Roman" w:hAnsi="Arial" w:cs="Arial"/>
          <w:b/>
          <w:color w:val="000000"/>
          <w:sz w:val="21"/>
          <w:szCs w:val="21"/>
        </w:rPr>
      </w:pPr>
    </w:p>
    <w:p w:rsidR="002D2B01" w:rsidRP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t>Explain how the item could enhance the economic environment of the organization.</w:t>
      </w:r>
    </w:p>
    <w:p w:rsidR="002D2B01" w:rsidRP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t>Identify the organizational goals the expenditure would support. Goals might include patient care, medical and allied health education, community service, cost containment, leadership role, and clinical research.</w:t>
      </w:r>
    </w:p>
    <w:p w:rsidR="002D2B01" w:rsidRDefault="002D2B01" w:rsidP="002D2B01">
      <w:pPr>
        <w:pStyle w:val="ListParagraph"/>
        <w:rPr>
          <w:rFonts w:ascii="Arial" w:eastAsia="Times New Roman" w:hAnsi="Arial" w:cs="Arial"/>
          <w:b/>
          <w:color w:val="000000"/>
          <w:sz w:val="21"/>
          <w:szCs w:val="21"/>
        </w:rPr>
      </w:pPr>
    </w:p>
    <w:p w:rsidR="002D2B01" w:rsidRP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t>Explain how the expenditure would relate to the needs of the organization. Explain how it would be beneficial to the organization.</w:t>
      </w:r>
    </w:p>
    <w:p w:rsid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Pr="002D2B01" w:rsidRDefault="002D2B01" w:rsidP="002D2B01">
      <w:pPr>
        <w:shd w:val="clear" w:color="auto" w:fill="FFFFFF"/>
        <w:spacing w:before="100" w:beforeAutospacing="1" w:after="100" w:afterAutospacing="1" w:line="240" w:lineRule="auto"/>
        <w:rPr>
          <w:rFonts w:ascii="Arial" w:eastAsia="Times New Roman" w:hAnsi="Arial" w:cs="Arial"/>
          <w:b/>
          <w:color w:val="000000"/>
          <w:sz w:val="21"/>
          <w:szCs w:val="21"/>
        </w:rPr>
      </w:pPr>
    </w:p>
    <w:p w:rsidR="002D2B01" w:rsidRPr="002D2B01" w:rsidRDefault="002D2B01" w:rsidP="002D2B01">
      <w:pPr>
        <w:numPr>
          <w:ilvl w:val="0"/>
          <w:numId w:val="1"/>
        </w:numPr>
        <w:shd w:val="clear" w:color="auto" w:fill="FFFFFF"/>
        <w:spacing w:before="100" w:beforeAutospacing="1" w:after="100" w:afterAutospacing="1" w:line="240" w:lineRule="auto"/>
        <w:rPr>
          <w:rFonts w:ascii="Arial" w:eastAsia="Times New Roman" w:hAnsi="Arial" w:cs="Arial"/>
          <w:b/>
          <w:color w:val="000000"/>
          <w:sz w:val="21"/>
          <w:szCs w:val="21"/>
        </w:rPr>
      </w:pPr>
      <w:r w:rsidRPr="002D2B01">
        <w:rPr>
          <w:rFonts w:ascii="Arial" w:eastAsia="Times New Roman" w:hAnsi="Arial" w:cs="Arial"/>
          <w:b/>
          <w:color w:val="000000"/>
          <w:sz w:val="21"/>
          <w:szCs w:val="21"/>
        </w:rPr>
        <w:t>Justify the expense to the organization. Relate the reasons to the hospital goals, including departmental and management goals, and how the acquisition would be beneficial.</w:t>
      </w:r>
    </w:p>
    <w:p w:rsidR="005B2E50" w:rsidRDefault="005B2E50"/>
    <w:sectPr w:rsidR="005B2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17C8"/>
    <w:multiLevelType w:val="multilevel"/>
    <w:tmpl w:val="2158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A17402"/>
    <w:multiLevelType w:val="multilevel"/>
    <w:tmpl w:val="631E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01"/>
    <w:rsid w:val="00277DF7"/>
    <w:rsid w:val="002D2B01"/>
    <w:rsid w:val="003F16B9"/>
    <w:rsid w:val="004067B9"/>
    <w:rsid w:val="005B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5336">
      <w:bodyDiv w:val="1"/>
      <w:marLeft w:val="0"/>
      <w:marRight w:val="0"/>
      <w:marTop w:val="0"/>
      <w:marBottom w:val="0"/>
      <w:divBdr>
        <w:top w:val="none" w:sz="0" w:space="0" w:color="auto"/>
        <w:left w:val="none" w:sz="0" w:space="0" w:color="auto"/>
        <w:bottom w:val="none" w:sz="0" w:space="0" w:color="auto"/>
        <w:right w:val="none" w:sz="0" w:space="0" w:color="auto"/>
      </w:divBdr>
    </w:div>
    <w:div w:id="3753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Centura Health</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2016-03-11T01:06:00Z</dcterms:created>
  <dcterms:modified xsi:type="dcterms:W3CDTF">2016-03-11T15:35:00Z</dcterms:modified>
</cp:coreProperties>
</file>